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1312" w14:textId="77777777" w:rsidR="007B3656" w:rsidRPr="00732A61" w:rsidRDefault="004441F2" w:rsidP="00732A61">
      <w:pPr>
        <w:jc w:val="center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РОССИЙСКАЯ ФЕДЕРАЦИЯ</w:t>
      </w:r>
    </w:p>
    <w:p w14:paraId="221F51E3" w14:textId="77777777" w:rsidR="00734E52" w:rsidRPr="00732A61" w:rsidRDefault="004441F2" w:rsidP="00732A61">
      <w:pPr>
        <w:jc w:val="center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АДМИНИС</w:t>
      </w:r>
      <w:r w:rsidR="00740B8A" w:rsidRPr="00732A61">
        <w:rPr>
          <w:rFonts w:ascii="Arial" w:hAnsi="Arial" w:cs="Arial"/>
          <w:sz w:val="24"/>
          <w:szCs w:val="24"/>
        </w:rPr>
        <w:t xml:space="preserve">ТРАЦИЯ </w:t>
      </w:r>
      <w:r w:rsidR="00D966F2" w:rsidRPr="00732A61">
        <w:rPr>
          <w:rFonts w:ascii="Arial" w:hAnsi="Arial" w:cs="Arial"/>
          <w:sz w:val="24"/>
          <w:szCs w:val="24"/>
        </w:rPr>
        <w:t>ГЛОТО</w:t>
      </w:r>
      <w:r w:rsidR="00740B8A" w:rsidRPr="00732A61">
        <w:rPr>
          <w:rFonts w:ascii="Arial" w:hAnsi="Arial" w:cs="Arial"/>
          <w:sz w:val="24"/>
          <w:szCs w:val="24"/>
        </w:rPr>
        <w:t>СКОГО СЕЛЬСКОГО ПОС</w:t>
      </w:r>
      <w:r w:rsidRPr="00732A61">
        <w:rPr>
          <w:rFonts w:ascii="Arial" w:hAnsi="Arial" w:cs="Arial"/>
          <w:sz w:val="24"/>
          <w:szCs w:val="24"/>
        </w:rPr>
        <w:t>ЕЛЕНИЯ</w:t>
      </w:r>
    </w:p>
    <w:p w14:paraId="26953BB8" w14:textId="77777777" w:rsidR="002B2082" w:rsidRPr="00732A61" w:rsidRDefault="00146E4B" w:rsidP="00732A6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14:paraId="4620DBE8" w14:textId="77777777" w:rsidR="006015C5" w:rsidRPr="00732A61" w:rsidRDefault="006015C5" w:rsidP="006015C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5A139DB" w14:textId="77777777" w:rsidR="00287C1B" w:rsidRPr="00732A61" w:rsidRDefault="00B21B46" w:rsidP="00732A61">
      <w:pPr>
        <w:jc w:val="center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ПОСТАНОВЛЕНИЕ</w:t>
      </w:r>
    </w:p>
    <w:p w14:paraId="453579F3" w14:textId="77777777" w:rsidR="00287C1B" w:rsidRPr="00732A61" w:rsidRDefault="008D3DB7" w:rsidP="00F07D96">
      <w:pPr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от «</w:t>
      </w:r>
      <w:r w:rsidR="004600AC" w:rsidRPr="00732A61">
        <w:rPr>
          <w:rFonts w:ascii="Arial" w:hAnsi="Arial" w:cs="Arial"/>
          <w:sz w:val="24"/>
          <w:szCs w:val="24"/>
        </w:rPr>
        <w:t>01</w:t>
      </w:r>
      <w:r w:rsidRPr="00732A61">
        <w:rPr>
          <w:rFonts w:ascii="Arial" w:hAnsi="Arial" w:cs="Arial"/>
          <w:sz w:val="24"/>
          <w:szCs w:val="24"/>
        </w:rPr>
        <w:t xml:space="preserve">» </w:t>
      </w:r>
      <w:r w:rsidR="004600AC" w:rsidRPr="00732A61">
        <w:rPr>
          <w:rFonts w:ascii="Arial" w:hAnsi="Arial" w:cs="Arial"/>
          <w:sz w:val="24"/>
          <w:szCs w:val="24"/>
        </w:rPr>
        <w:t>декабря 2021</w:t>
      </w:r>
      <w:r w:rsidRPr="00732A61">
        <w:rPr>
          <w:rFonts w:ascii="Arial" w:hAnsi="Arial" w:cs="Arial"/>
          <w:sz w:val="24"/>
          <w:szCs w:val="24"/>
        </w:rPr>
        <w:t xml:space="preserve">г.                                                         </w:t>
      </w:r>
      <w:r w:rsidR="00E92392">
        <w:rPr>
          <w:rFonts w:ascii="Arial" w:hAnsi="Arial" w:cs="Arial"/>
          <w:sz w:val="24"/>
          <w:szCs w:val="24"/>
        </w:rPr>
        <w:t xml:space="preserve">                           </w:t>
      </w:r>
      <w:r w:rsidRPr="00732A61">
        <w:rPr>
          <w:rFonts w:ascii="Arial" w:hAnsi="Arial" w:cs="Arial"/>
          <w:sz w:val="24"/>
          <w:szCs w:val="24"/>
        </w:rPr>
        <w:t xml:space="preserve">     № </w:t>
      </w:r>
      <w:r w:rsidR="004600AC" w:rsidRPr="00732A61">
        <w:rPr>
          <w:rFonts w:ascii="Arial" w:hAnsi="Arial" w:cs="Arial"/>
          <w:sz w:val="24"/>
          <w:szCs w:val="24"/>
        </w:rPr>
        <w:t>17</w:t>
      </w:r>
    </w:p>
    <w:p w14:paraId="2F942EA1" w14:textId="77777777" w:rsidR="008D3DB7" w:rsidRDefault="008D3DB7" w:rsidP="00E92392">
      <w:pPr>
        <w:shd w:val="clear" w:color="auto" w:fill="FFFFFF"/>
        <w:spacing w:after="150"/>
        <w:ind w:right="4393"/>
        <w:jc w:val="both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 xml:space="preserve">О предварительных итогах социально-экономического развития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Pr="00732A61">
        <w:rPr>
          <w:rFonts w:ascii="Arial" w:hAnsi="Arial" w:cs="Arial"/>
          <w:sz w:val="24"/>
          <w:szCs w:val="24"/>
        </w:rPr>
        <w:t>ского сельского поселения за 10 месяцев 202</w:t>
      </w:r>
      <w:r w:rsidR="004600AC" w:rsidRPr="00732A61">
        <w:rPr>
          <w:rFonts w:ascii="Arial" w:hAnsi="Arial" w:cs="Arial"/>
          <w:sz w:val="24"/>
          <w:szCs w:val="24"/>
        </w:rPr>
        <w:t>1</w:t>
      </w:r>
      <w:r w:rsidRPr="00732A61">
        <w:rPr>
          <w:rFonts w:ascii="Arial" w:hAnsi="Arial" w:cs="Arial"/>
          <w:sz w:val="24"/>
          <w:szCs w:val="24"/>
        </w:rPr>
        <w:t xml:space="preserve"> года и ожидаемых итогах социально-экономического развития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Pr="00732A61">
        <w:rPr>
          <w:rFonts w:ascii="Arial" w:hAnsi="Arial" w:cs="Arial"/>
          <w:sz w:val="24"/>
          <w:szCs w:val="24"/>
        </w:rPr>
        <w:t>ского сельского поселения за 202</w:t>
      </w:r>
      <w:r w:rsidR="00E92392">
        <w:rPr>
          <w:rFonts w:ascii="Arial" w:hAnsi="Arial" w:cs="Arial"/>
          <w:sz w:val="24"/>
          <w:szCs w:val="24"/>
        </w:rPr>
        <w:t>1</w:t>
      </w:r>
      <w:r w:rsidRPr="00732A61">
        <w:rPr>
          <w:rFonts w:ascii="Arial" w:hAnsi="Arial" w:cs="Arial"/>
          <w:sz w:val="24"/>
          <w:szCs w:val="24"/>
        </w:rPr>
        <w:t xml:space="preserve"> год</w:t>
      </w:r>
    </w:p>
    <w:p w14:paraId="62CD97AD" w14:textId="77777777" w:rsidR="00E92392" w:rsidRPr="00732A61" w:rsidRDefault="00E92392" w:rsidP="00E92392">
      <w:pPr>
        <w:shd w:val="clear" w:color="auto" w:fill="FFFFFF"/>
        <w:spacing w:after="150"/>
        <w:ind w:right="4393"/>
        <w:jc w:val="both"/>
        <w:rPr>
          <w:rFonts w:ascii="Arial" w:hAnsi="Arial" w:cs="Arial"/>
          <w:sz w:val="24"/>
          <w:szCs w:val="24"/>
        </w:rPr>
      </w:pPr>
    </w:p>
    <w:p w14:paraId="0440A2BD" w14:textId="77777777" w:rsidR="008D3DB7" w:rsidRPr="00732A61" w:rsidRDefault="008D3DB7" w:rsidP="008D3DB7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Pr="00732A61">
        <w:rPr>
          <w:rFonts w:ascii="Arial" w:hAnsi="Arial" w:cs="Arial"/>
          <w:sz w:val="24"/>
          <w:szCs w:val="24"/>
        </w:rPr>
        <w:t xml:space="preserve">ского сельского поселения от 11.06.2014г. № 26-02-СС Об утверждении Положения «О бюджетном процессе в </w:t>
      </w:r>
      <w:proofErr w:type="spellStart"/>
      <w:proofErr w:type="gramStart"/>
      <w:r w:rsidR="00D966F2" w:rsidRPr="00732A61">
        <w:rPr>
          <w:rFonts w:ascii="Arial" w:hAnsi="Arial" w:cs="Arial"/>
          <w:sz w:val="24"/>
          <w:szCs w:val="24"/>
        </w:rPr>
        <w:t>Глотов</w:t>
      </w:r>
      <w:r w:rsidRPr="00732A61">
        <w:rPr>
          <w:rFonts w:ascii="Arial" w:hAnsi="Arial" w:cs="Arial"/>
          <w:sz w:val="24"/>
          <w:szCs w:val="24"/>
        </w:rPr>
        <w:t>ском</w:t>
      </w:r>
      <w:proofErr w:type="spellEnd"/>
      <w:r w:rsidRPr="00732A61">
        <w:rPr>
          <w:rFonts w:ascii="Arial" w:hAnsi="Arial" w:cs="Arial"/>
          <w:sz w:val="24"/>
          <w:szCs w:val="24"/>
        </w:rPr>
        <w:t xml:space="preserve">  сельском</w:t>
      </w:r>
      <w:proofErr w:type="gramEnd"/>
      <w:r w:rsidRPr="00732A61">
        <w:rPr>
          <w:rFonts w:ascii="Arial" w:hAnsi="Arial" w:cs="Arial"/>
          <w:sz w:val="24"/>
          <w:szCs w:val="24"/>
        </w:rPr>
        <w:t xml:space="preserve"> поселении Знаменского района Орловской области» </w:t>
      </w:r>
    </w:p>
    <w:p w14:paraId="3EAFECCD" w14:textId="77777777" w:rsidR="008D3DB7" w:rsidRPr="00732A61" w:rsidRDefault="008D3DB7" w:rsidP="008D3DB7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 xml:space="preserve">1. Утвердить предварительные итоги социально-экономического развития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Pr="00732A61">
        <w:rPr>
          <w:rFonts w:ascii="Arial" w:hAnsi="Arial" w:cs="Arial"/>
          <w:sz w:val="24"/>
          <w:szCs w:val="24"/>
        </w:rPr>
        <w:t>ского сельского поселения за 10 месяцев 20</w:t>
      </w:r>
      <w:r w:rsidR="00C13E5D" w:rsidRPr="00732A61">
        <w:rPr>
          <w:rFonts w:ascii="Arial" w:hAnsi="Arial" w:cs="Arial"/>
          <w:sz w:val="24"/>
          <w:szCs w:val="24"/>
        </w:rPr>
        <w:t>21</w:t>
      </w:r>
      <w:r w:rsidRPr="00732A61">
        <w:rPr>
          <w:rFonts w:ascii="Arial" w:hAnsi="Arial" w:cs="Arial"/>
          <w:sz w:val="24"/>
          <w:szCs w:val="24"/>
        </w:rPr>
        <w:t xml:space="preserve"> года и ожидаемые итоги социально-экономического развития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 xml:space="preserve">ского </w:t>
      </w:r>
      <w:r w:rsidRPr="00732A61">
        <w:rPr>
          <w:rFonts w:ascii="Arial" w:hAnsi="Arial" w:cs="Arial"/>
          <w:sz w:val="24"/>
          <w:szCs w:val="24"/>
        </w:rPr>
        <w:t>сельского поселения за 20</w:t>
      </w:r>
      <w:r w:rsidR="00E92392">
        <w:rPr>
          <w:rFonts w:ascii="Arial" w:hAnsi="Arial" w:cs="Arial"/>
          <w:sz w:val="24"/>
          <w:szCs w:val="24"/>
        </w:rPr>
        <w:t>21</w:t>
      </w:r>
      <w:r w:rsidRPr="00732A61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14:paraId="7E1C3A87" w14:textId="77777777" w:rsidR="008D3DB7" w:rsidRPr="00732A61" w:rsidRDefault="008D3DB7" w:rsidP="008D3DB7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 xml:space="preserve">2. </w:t>
      </w:r>
      <w:r w:rsidR="00A07388" w:rsidRPr="00732A61">
        <w:rPr>
          <w:rFonts w:ascii="Arial" w:hAnsi="Arial" w:cs="Arial"/>
          <w:sz w:val="24"/>
          <w:szCs w:val="24"/>
        </w:rPr>
        <w:t>Бухгалтеру</w:t>
      </w:r>
      <w:r w:rsidRPr="00732A61">
        <w:rPr>
          <w:rFonts w:ascii="Arial" w:hAnsi="Arial" w:cs="Arial"/>
          <w:sz w:val="24"/>
          <w:szCs w:val="24"/>
        </w:rPr>
        <w:t xml:space="preserve"> администрации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>ского</w:t>
      </w:r>
      <w:r w:rsidRPr="00732A61">
        <w:rPr>
          <w:rFonts w:ascii="Arial" w:hAnsi="Arial" w:cs="Arial"/>
          <w:sz w:val="24"/>
          <w:szCs w:val="24"/>
        </w:rPr>
        <w:t xml:space="preserve"> сельского поселения (</w:t>
      </w:r>
      <w:r w:rsidR="00D966F2" w:rsidRPr="00732A61">
        <w:rPr>
          <w:rFonts w:ascii="Arial" w:hAnsi="Arial" w:cs="Arial"/>
          <w:sz w:val="24"/>
          <w:szCs w:val="24"/>
        </w:rPr>
        <w:t>Переверзева Н</w:t>
      </w:r>
      <w:r w:rsidR="00A07388" w:rsidRPr="00732A61">
        <w:rPr>
          <w:rFonts w:ascii="Arial" w:hAnsi="Arial" w:cs="Arial"/>
          <w:sz w:val="24"/>
          <w:szCs w:val="24"/>
        </w:rPr>
        <w:t>.</w:t>
      </w:r>
      <w:r w:rsidR="00D966F2" w:rsidRPr="00732A61">
        <w:rPr>
          <w:rFonts w:ascii="Arial" w:hAnsi="Arial" w:cs="Arial"/>
          <w:sz w:val="24"/>
          <w:szCs w:val="24"/>
        </w:rPr>
        <w:t>Е.</w:t>
      </w:r>
      <w:r w:rsidRPr="00732A61">
        <w:rPr>
          <w:rFonts w:ascii="Arial" w:hAnsi="Arial" w:cs="Arial"/>
          <w:sz w:val="24"/>
          <w:szCs w:val="24"/>
        </w:rPr>
        <w:t xml:space="preserve">)  направить информацию о предварительных итогах социально-экономического развития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>ского</w:t>
      </w:r>
      <w:r w:rsidRPr="00732A61">
        <w:rPr>
          <w:rFonts w:ascii="Arial" w:hAnsi="Arial" w:cs="Arial"/>
          <w:sz w:val="24"/>
          <w:szCs w:val="24"/>
        </w:rPr>
        <w:t xml:space="preserve"> сельского поселения за </w:t>
      </w:r>
      <w:r w:rsidR="00A07388" w:rsidRPr="00732A61">
        <w:rPr>
          <w:rFonts w:ascii="Arial" w:hAnsi="Arial" w:cs="Arial"/>
          <w:sz w:val="24"/>
          <w:szCs w:val="24"/>
        </w:rPr>
        <w:t>10</w:t>
      </w:r>
      <w:r w:rsidRPr="00732A61">
        <w:rPr>
          <w:rFonts w:ascii="Arial" w:hAnsi="Arial" w:cs="Arial"/>
          <w:sz w:val="24"/>
          <w:szCs w:val="24"/>
        </w:rPr>
        <w:t xml:space="preserve"> месяцев 20</w:t>
      </w:r>
      <w:r w:rsidR="004600AC" w:rsidRPr="00732A61">
        <w:rPr>
          <w:rFonts w:ascii="Arial" w:hAnsi="Arial" w:cs="Arial"/>
          <w:sz w:val="24"/>
          <w:szCs w:val="24"/>
        </w:rPr>
        <w:t>21</w:t>
      </w:r>
      <w:r w:rsidRPr="00732A61">
        <w:rPr>
          <w:rFonts w:ascii="Arial" w:hAnsi="Arial" w:cs="Arial"/>
          <w:sz w:val="24"/>
          <w:szCs w:val="24"/>
        </w:rPr>
        <w:t xml:space="preserve"> года и ожидаемых итогах социально-экономического развития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>ского</w:t>
      </w:r>
      <w:r w:rsidRPr="00732A61">
        <w:rPr>
          <w:rFonts w:ascii="Arial" w:hAnsi="Arial" w:cs="Arial"/>
          <w:sz w:val="24"/>
          <w:szCs w:val="24"/>
        </w:rPr>
        <w:t xml:space="preserve"> сельского поселения за 20</w:t>
      </w:r>
      <w:r w:rsidR="004600AC" w:rsidRPr="00732A61">
        <w:rPr>
          <w:rFonts w:ascii="Arial" w:hAnsi="Arial" w:cs="Arial"/>
          <w:sz w:val="24"/>
          <w:szCs w:val="24"/>
        </w:rPr>
        <w:t>21</w:t>
      </w:r>
      <w:r w:rsidRPr="00732A61">
        <w:rPr>
          <w:rFonts w:ascii="Arial" w:hAnsi="Arial" w:cs="Arial"/>
          <w:sz w:val="24"/>
          <w:szCs w:val="24"/>
        </w:rPr>
        <w:t xml:space="preserve"> год в Совет народных депутатов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>ского</w:t>
      </w:r>
      <w:r w:rsidRPr="00732A61">
        <w:rPr>
          <w:rFonts w:ascii="Arial" w:hAnsi="Arial" w:cs="Arial"/>
          <w:sz w:val="24"/>
          <w:szCs w:val="24"/>
        </w:rPr>
        <w:t xml:space="preserve"> сельского поселения одновременно с проектом решения «О бюджете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>ского</w:t>
      </w:r>
      <w:r w:rsidRPr="00732A61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A07388" w:rsidRPr="00732A61">
        <w:rPr>
          <w:rFonts w:ascii="Arial" w:hAnsi="Arial" w:cs="Arial"/>
          <w:sz w:val="24"/>
          <w:szCs w:val="24"/>
        </w:rPr>
        <w:t>2</w:t>
      </w:r>
      <w:r w:rsidR="004600AC" w:rsidRPr="00732A61">
        <w:rPr>
          <w:rFonts w:ascii="Arial" w:hAnsi="Arial" w:cs="Arial"/>
          <w:sz w:val="24"/>
          <w:szCs w:val="24"/>
        </w:rPr>
        <w:t>2</w:t>
      </w:r>
      <w:r w:rsidRPr="00732A61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600AC" w:rsidRPr="00732A61">
        <w:rPr>
          <w:rFonts w:ascii="Arial" w:hAnsi="Arial" w:cs="Arial"/>
          <w:sz w:val="24"/>
          <w:szCs w:val="24"/>
        </w:rPr>
        <w:t>3</w:t>
      </w:r>
      <w:r w:rsidRPr="00732A61">
        <w:rPr>
          <w:rFonts w:ascii="Arial" w:hAnsi="Arial" w:cs="Arial"/>
          <w:sz w:val="24"/>
          <w:szCs w:val="24"/>
        </w:rPr>
        <w:t xml:space="preserve"> и 202</w:t>
      </w:r>
      <w:r w:rsidR="004600AC" w:rsidRPr="00732A61">
        <w:rPr>
          <w:rFonts w:ascii="Arial" w:hAnsi="Arial" w:cs="Arial"/>
          <w:sz w:val="24"/>
          <w:szCs w:val="24"/>
        </w:rPr>
        <w:t>4</w:t>
      </w:r>
      <w:r w:rsidRPr="00732A61">
        <w:rPr>
          <w:rFonts w:ascii="Arial" w:hAnsi="Arial" w:cs="Arial"/>
          <w:sz w:val="24"/>
          <w:szCs w:val="24"/>
        </w:rPr>
        <w:t xml:space="preserve"> годы». </w:t>
      </w:r>
    </w:p>
    <w:p w14:paraId="1BFE46E1" w14:textId="77777777" w:rsidR="008D3DB7" w:rsidRPr="00732A61" w:rsidRDefault="008D3DB7" w:rsidP="008D3DB7">
      <w:pPr>
        <w:shd w:val="clear" w:color="auto" w:fill="FFFFFF"/>
        <w:spacing w:after="150"/>
        <w:ind w:firstLine="708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3. Контроль за исполнением постановления оставляю за собой. </w:t>
      </w:r>
    </w:p>
    <w:p w14:paraId="04F1E6B4" w14:textId="77777777" w:rsidR="008D3DB7" w:rsidRPr="00732A61" w:rsidRDefault="008D3DB7" w:rsidP="008D3DB7">
      <w:pPr>
        <w:shd w:val="clear" w:color="auto" w:fill="FFFFFF"/>
        <w:spacing w:after="150"/>
        <w:jc w:val="both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 </w:t>
      </w:r>
    </w:p>
    <w:p w14:paraId="4F2C4D60" w14:textId="77777777" w:rsidR="008D3DB7" w:rsidRPr="00732A61" w:rsidRDefault="008D3DB7" w:rsidP="008D3DB7">
      <w:pPr>
        <w:shd w:val="clear" w:color="auto" w:fill="FFFFFF"/>
        <w:spacing w:after="150"/>
        <w:jc w:val="both"/>
        <w:rPr>
          <w:rFonts w:ascii="Arial" w:hAnsi="Arial" w:cs="Arial"/>
          <w:sz w:val="24"/>
          <w:szCs w:val="24"/>
        </w:rPr>
      </w:pPr>
    </w:p>
    <w:p w14:paraId="71A12860" w14:textId="77777777" w:rsidR="008D3DB7" w:rsidRPr="00732A61" w:rsidRDefault="00A07388" w:rsidP="008D3DB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 xml:space="preserve">      Глава сельского поселения                                   </w:t>
      </w:r>
      <w:r w:rsidR="00E92392">
        <w:rPr>
          <w:rFonts w:ascii="Arial" w:hAnsi="Arial" w:cs="Arial"/>
          <w:sz w:val="24"/>
          <w:szCs w:val="24"/>
        </w:rPr>
        <w:t xml:space="preserve">                            </w:t>
      </w:r>
      <w:r w:rsidR="004600AC" w:rsidRPr="00732A61">
        <w:rPr>
          <w:rFonts w:ascii="Arial" w:hAnsi="Arial" w:cs="Arial"/>
          <w:sz w:val="24"/>
          <w:szCs w:val="24"/>
        </w:rPr>
        <w:t>С.В.Борисенко</w:t>
      </w:r>
    </w:p>
    <w:p w14:paraId="4E96D62C" w14:textId="77777777" w:rsidR="008D3DB7" w:rsidRPr="00732A61" w:rsidRDefault="008D3DB7" w:rsidP="008D3DB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0BA33406" w14:textId="77777777" w:rsidR="00732A61" w:rsidRDefault="00732A61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14:paraId="0F0F7C16" w14:textId="77777777" w:rsidR="00732A61" w:rsidRDefault="00732A61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14:paraId="60180A6B" w14:textId="77777777" w:rsidR="00732A61" w:rsidRDefault="00732A61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14:paraId="15548E14" w14:textId="77777777" w:rsidR="00732A61" w:rsidRDefault="00732A61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14:paraId="67DB5B9F" w14:textId="77777777" w:rsidR="00732A61" w:rsidRDefault="00732A61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14:paraId="6556D21A" w14:textId="77777777" w:rsidR="00732A61" w:rsidRDefault="00732A61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14:paraId="4EC72C80" w14:textId="77777777" w:rsidR="00732A61" w:rsidRDefault="00732A61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14:paraId="4A030A68" w14:textId="77777777" w:rsidR="00732A61" w:rsidRDefault="00732A61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14:paraId="71B324CD" w14:textId="77777777" w:rsidR="00B07E85" w:rsidRPr="00732A61" w:rsidRDefault="00B07E85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Предварительные итоги социально-экономического развития</w:t>
      </w:r>
    </w:p>
    <w:p w14:paraId="0097B155" w14:textId="77777777" w:rsidR="00B07E85" w:rsidRPr="00732A61" w:rsidRDefault="004600AC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за 10 месяцев 2021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года и ожидаемые итоги социально-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экономического развития  за 2021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год Глотовского сельского поселения</w:t>
      </w:r>
    </w:p>
    <w:p w14:paraId="567AA9DF" w14:textId="77777777" w:rsidR="00B07E85" w:rsidRPr="00732A61" w:rsidRDefault="00B07E85" w:rsidP="00B07E85">
      <w:pPr>
        <w:suppressAutoHyphens/>
        <w:spacing w:after="0" w:line="240" w:lineRule="atLeast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14:paraId="3AD3BF5B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1. Демографические показатели</w:t>
      </w:r>
    </w:p>
    <w:p w14:paraId="6860E836" w14:textId="77777777" w:rsidR="00B07E85" w:rsidRPr="00732A61" w:rsidRDefault="00B07E85" w:rsidP="00B07E85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Социально-экономическое развитие Глотовского сельского поселения определяется совокупностью внешних и внутренних условий, одним из которых является демографическая ситуация.</w:t>
      </w:r>
      <w:r w:rsidRPr="00732A61">
        <w:rPr>
          <w:rFonts w:ascii="Arial" w:eastAsia="Times New Roman" w:hAnsi="Arial" w:cs="Arial"/>
          <w:sz w:val="24"/>
          <w:szCs w:val="24"/>
        </w:rPr>
        <w:t xml:space="preserve"> Общая площадь Глотовского сельского поселения составляет  8709,4    га и включает в себя 15 населенных пунктов.</w:t>
      </w:r>
      <w:r w:rsidR="00E92392">
        <w:rPr>
          <w:rFonts w:ascii="Arial" w:eastAsia="Times New Roman" w:hAnsi="Arial" w:cs="Arial"/>
          <w:sz w:val="24"/>
          <w:szCs w:val="24"/>
        </w:rPr>
        <w:t xml:space="preserve"> 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Численность населения </w:t>
      </w:r>
      <w:proofErr w:type="spellStart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Глотовского</w:t>
      </w:r>
      <w:proofErr w:type="spell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сельского поселен</w:t>
      </w:r>
      <w:r w:rsidR="00E92392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ия по </w:t>
      </w:r>
      <w:r w:rsidR="00611CF7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состоянию на 1 января 2022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г. составила 3</w:t>
      </w:r>
      <w:r w:rsidR="00611CF7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67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человек (по предварительным данным</w:t>
      </w:r>
      <w:r w:rsidR="00611CF7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всероссийской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переписи населения). Основной демографической проблемой является сокращение численности населения, обусловленное его естественной убылью, а также ч</w:t>
      </w:r>
      <w:r w:rsidR="00611CF7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исло выбывших за 10 месяцев 2021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года составило – 16 человек, число прибывших составило 0 человек, рождаемость составило </w:t>
      </w:r>
      <w:r w:rsidR="00611CF7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1 человек, смертность 7 человек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. </w:t>
      </w:r>
    </w:p>
    <w:p w14:paraId="68B95DDF" w14:textId="77777777" w:rsidR="00B07E85" w:rsidRPr="00E92392" w:rsidRDefault="00B07E85" w:rsidP="00B07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92392">
        <w:rPr>
          <w:rFonts w:ascii="Arial" w:eastAsia="Times New Roman" w:hAnsi="Arial" w:cs="Arial"/>
          <w:sz w:val="24"/>
          <w:szCs w:val="24"/>
        </w:rPr>
        <w:t>Бюджетная и налоговая политика</w:t>
      </w:r>
    </w:p>
    <w:p w14:paraId="2A531053" w14:textId="77777777" w:rsidR="00E92392" w:rsidRPr="00732A61" w:rsidRDefault="00E92392" w:rsidP="00B07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14:paraId="4FA61199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Бюджетная</w:t>
      </w:r>
      <w:r w:rsidR="00611CF7" w:rsidRPr="00732A61">
        <w:rPr>
          <w:rFonts w:ascii="Arial" w:eastAsia="Times New Roman" w:hAnsi="Arial" w:cs="Arial"/>
          <w:sz w:val="24"/>
          <w:szCs w:val="24"/>
        </w:rPr>
        <w:t xml:space="preserve"> налоговая</w:t>
      </w:r>
      <w:r w:rsidRPr="00732A61">
        <w:rPr>
          <w:rFonts w:ascii="Arial" w:eastAsia="Times New Roman" w:hAnsi="Arial" w:cs="Arial"/>
          <w:sz w:val="24"/>
          <w:szCs w:val="24"/>
        </w:rPr>
        <w:t xml:space="preserve"> политика в </w:t>
      </w:r>
      <w:proofErr w:type="spellStart"/>
      <w:r w:rsidRPr="00732A61">
        <w:rPr>
          <w:rFonts w:ascii="Arial" w:eastAsia="Times New Roman" w:hAnsi="Arial" w:cs="Arial"/>
          <w:sz w:val="24"/>
          <w:szCs w:val="24"/>
        </w:rPr>
        <w:t>Глотовском</w:t>
      </w:r>
      <w:proofErr w:type="spellEnd"/>
      <w:r w:rsidRPr="00732A61">
        <w:rPr>
          <w:rFonts w:ascii="Arial" w:eastAsia="Times New Roman" w:hAnsi="Arial" w:cs="Arial"/>
          <w:sz w:val="24"/>
          <w:szCs w:val="24"/>
        </w:rPr>
        <w:t xml:space="preserve"> сельском поселении определена на среднесрочный трехлетний период 202</w:t>
      </w:r>
      <w:r w:rsidR="004600AC" w:rsidRPr="00732A61">
        <w:rPr>
          <w:rFonts w:ascii="Arial" w:eastAsia="Times New Roman" w:hAnsi="Arial" w:cs="Arial"/>
          <w:sz w:val="24"/>
          <w:szCs w:val="24"/>
        </w:rPr>
        <w:t>2</w:t>
      </w:r>
      <w:r w:rsidRPr="00732A61">
        <w:rPr>
          <w:rFonts w:ascii="Arial" w:eastAsia="Times New Roman" w:hAnsi="Arial" w:cs="Arial"/>
          <w:sz w:val="24"/>
          <w:szCs w:val="24"/>
        </w:rPr>
        <w:t>-202</w:t>
      </w:r>
      <w:r w:rsidR="004600AC" w:rsidRPr="00732A61">
        <w:rPr>
          <w:rFonts w:ascii="Arial" w:eastAsia="Times New Roman" w:hAnsi="Arial" w:cs="Arial"/>
          <w:sz w:val="24"/>
          <w:szCs w:val="24"/>
        </w:rPr>
        <w:t>4</w:t>
      </w:r>
      <w:r w:rsidRPr="00732A61">
        <w:rPr>
          <w:rFonts w:ascii="Arial" w:eastAsia="Times New Roman" w:hAnsi="Arial" w:cs="Arial"/>
          <w:sz w:val="24"/>
          <w:szCs w:val="24"/>
        </w:rPr>
        <w:t>годы и направлена на создание условий для сохранения и закрепления положительных темпов экономического роста.</w:t>
      </w:r>
    </w:p>
    <w:p w14:paraId="30FE056E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 Налоговые поступления в бюджет Глотовского сельского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поселения  будут</w:t>
      </w:r>
      <w:proofErr w:type="gramEnd"/>
      <w:r w:rsidRPr="00732A61">
        <w:rPr>
          <w:rFonts w:ascii="Arial" w:eastAsia="Times New Roman" w:hAnsi="Arial" w:cs="Arial"/>
          <w:sz w:val="24"/>
          <w:szCs w:val="24"/>
        </w:rPr>
        <w:t xml:space="preserve"> зачислятся в соответствии с бюджетным кодексом Российской Федерации.</w:t>
      </w:r>
    </w:p>
    <w:p w14:paraId="1C23278D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В этот период будут максимально использоваться все возможные по наполнению доходной базы бюджета и оптимизации расходных обязательств.</w:t>
      </w:r>
    </w:p>
    <w:p w14:paraId="0BB116DB" w14:textId="77777777" w:rsidR="00B07E85" w:rsidRPr="00732A61" w:rsidRDefault="004600AC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В 2022</w:t>
      </w:r>
      <w:r w:rsidR="00B07E85" w:rsidRPr="00732A61">
        <w:rPr>
          <w:rFonts w:ascii="Arial" w:eastAsia="Times New Roman" w:hAnsi="Arial" w:cs="Arial"/>
          <w:sz w:val="24"/>
          <w:szCs w:val="24"/>
        </w:rPr>
        <w:t xml:space="preserve"> году на территории поселения сохранятся действующие льготы  по земельному налогу и налогу на имущество физических лиц.</w:t>
      </w:r>
    </w:p>
    <w:p w14:paraId="23C67FBD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Формирование доходной части бюджета Глотовского сельского поселения будет осуществляться за счет собственных доходов, субвенций и дотаций на выравнивание уровня бюджетной обеспеченности.</w:t>
      </w:r>
    </w:p>
    <w:p w14:paraId="111F47A3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780BE0BF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Поступление</w:t>
      </w:r>
      <w:r w:rsidR="004600AC" w:rsidRPr="00732A61">
        <w:rPr>
          <w:rFonts w:ascii="Arial" w:eastAsia="Times New Roman" w:hAnsi="Arial" w:cs="Arial"/>
          <w:sz w:val="24"/>
          <w:szCs w:val="24"/>
        </w:rPr>
        <w:t xml:space="preserve">  налогов за  10  месяцев   2021</w:t>
      </w:r>
      <w:r w:rsidRPr="00732A61">
        <w:rPr>
          <w:rFonts w:ascii="Arial" w:eastAsia="Times New Roman" w:hAnsi="Arial" w:cs="Arial"/>
          <w:sz w:val="24"/>
          <w:szCs w:val="24"/>
        </w:rPr>
        <w:t xml:space="preserve"> года</w:t>
      </w:r>
    </w:p>
    <w:p w14:paraId="7ABA09DA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732A61">
        <w:rPr>
          <w:rFonts w:ascii="Arial" w:eastAsia="Times New Roman" w:hAnsi="Arial" w:cs="Arial"/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757"/>
        <w:gridCol w:w="1559"/>
        <w:gridCol w:w="1276"/>
        <w:gridCol w:w="1559"/>
        <w:gridCol w:w="1383"/>
      </w:tblGrid>
      <w:tr w:rsidR="00B07E85" w:rsidRPr="00732A61" w14:paraId="35F6A4D9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E3CF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6088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Утверждено на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FD3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Поступило</w:t>
            </w:r>
          </w:p>
          <w:p w14:paraId="08BD656C" w14:textId="77777777" w:rsidR="00B07E85" w:rsidRPr="00732A61" w:rsidRDefault="004600A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за 10мес.2021</w:t>
            </w:r>
            <w:r w:rsidR="00B07E85" w:rsidRPr="00732A61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962E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5A85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Ожи</w:t>
            </w:r>
            <w:r w:rsidR="004600AC" w:rsidRPr="00732A61">
              <w:rPr>
                <w:rFonts w:ascii="Arial" w:eastAsia="Times New Roman" w:hAnsi="Arial" w:cs="Arial"/>
                <w:sz w:val="24"/>
                <w:szCs w:val="24"/>
              </w:rPr>
              <w:t>даемые поступления на конец 2021</w:t>
            </w: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8B2A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%   к утверждённым на год</w:t>
            </w:r>
          </w:p>
        </w:tc>
      </w:tr>
      <w:tr w:rsidR="00B07E85" w:rsidRPr="00732A61" w14:paraId="5AB1AEF4" w14:textId="77777777" w:rsidTr="00B07E85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E376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1. Налог на доходы физических лиц с доходов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FC6A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C81A1E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FCD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30D937" w14:textId="77777777" w:rsidR="00B07E85" w:rsidRPr="00732A61" w:rsidRDefault="004600A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E03B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EC1BB0" w14:textId="77777777" w:rsidR="00B07E85" w:rsidRPr="00732A61" w:rsidRDefault="004600A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0A1F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6449A4" w14:textId="77777777" w:rsidR="00B07E85" w:rsidRPr="00732A61" w:rsidRDefault="004600A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CE26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168323" w14:textId="77777777" w:rsidR="00B07E85" w:rsidRPr="00732A61" w:rsidRDefault="004600A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</w:tr>
      <w:tr w:rsidR="00B07E85" w:rsidRPr="00732A61" w14:paraId="55631B72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AD4A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2. Налог на </w:t>
            </w:r>
            <w:r w:rsidRPr="00732A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имущество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EA3F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7417D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E88B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60161A" w14:textId="77777777" w:rsidR="00B07E85" w:rsidRPr="00732A61" w:rsidRDefault="004600A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C27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D6B5E9" w14:textId="77777777" w:rsidR="00B07E85" w:rsidRPr="00732A61" w:rsidRDefault="004600A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7B4C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C94F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1AA61A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B07E85" w:rsidRPr="00732A61" w14:paraId="4E34DC05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C2BF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 Земельный налог с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D87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FFBC5A" w14:textId="77777777" w:rsidR="00B07E85" w:rsidRPr="00732A61" w:rsidRDefault="004600A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B07E85" w:rsidRPr="00732A61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709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EE42E8" w14:textId="77777777" w:rsidR="00B07E85" w:rsidRPr="00732A61" w:rsidRDefault="004600A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362,9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8190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3C75DD" w14:textId="77777777" w:rsidR="00B07E85" w:rsidRPr="00732A61" w:rsidRDefault="004600A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F33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8AFF0A" w14:textId="77777777" w:rsidR="00B07E85" w:rsidRPr="00732A61" w:rsidRDefault="004600A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28D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963324" w14:textId="77777777" w:rsidR="00B07E85" w:rsidRPr="00732A61" w:rsidRDefault="004600A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</w:tr>
      <w:tr w:rsidR="00B07E85" w:rsidRPr="00732A61" w14:paraId="24E83300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93E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5.Земельный налог с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7723" w14:textId="77777777" w:rsidR="00B07E85" w:rsidRPr="00732A61" w:rsidRDefault="004600A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="00B07E85" w:rsidRPr="00732A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1D02" w14:textId="77777777" w:rsidR="00B07E85" w:rsidRPr="00732A61" w:rsidRDefault="004600A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9E69" w14:textId="77777777" w:rsidR="00B07E85" w:rsidRPr="00732A61" w:rsidRDefault="004600A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DCF7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B9C3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</w:tr>
      <w:tr w:rsidR="009E14C3" w:rsidRPr="00732A61" w14:paraId="5DD72945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5393" w14:textId="77777777" w:rsidR="009E14C3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6.Единый сельскохозяйственный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20AB" w14:textId="77777777" w:rsidR="009E14C3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1A1C" w14:textId="77777777" w:rsidR="009E14C3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3C8" w14:textId="77777777" w:rsidR="009E14C3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60CD" w14:textId="77777777" w:rsidR="009E14C3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8DD0" w14:textId="77777777" w:rsidR="009E14C3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7E85" w:rsidRPr="00732A61" w14:paraId="66D6186A" w14:textId="77777777" w:rsidTr="00B07E85">
        <w:trPr>
          <w:trHeight w:val="11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2B90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ИТОГО собственные</w:t>
            </w:r>
          </w:p>
          <w:p w14:paraId="052EF195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926E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1166,0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73BB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563,5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AAD2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049F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026E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68,0</w:t>
            </w:r>
          </w:p>
        </w:tc>
      </w:tr>
      <w:tr w:rsidR="00B07E85" w:rsidRPr="00732A61" w14:paraId="4F36BA95" w14:textId="77777777" w:rsidTr="00B07E85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8E46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1.Субвенции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DF41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B9EC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6F92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0FE7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DEEA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31D7268E" w14:textId="77777777" w:rsidTr="00B07E85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BE79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2.Межбюджетные трансферты, передаваемые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E15B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18C8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82E5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38E5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A1C0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4C0CF591" w14:textId="77777777" w:rsidTr="00B07E85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ED5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7DE4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6D85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4B0D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135A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5788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4E484B96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8A9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0D82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1224,0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017B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8994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A798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242,0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27DE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70,5</w:t>
            </w:r>
          </w:p>
        </w:tc>
      </w:tr>
    </w:tbl>
    <w:p w14:paraId="46888E76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CE1DF4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Выполнение плана по доходам ожидается на уровне </w:t>
      </w:r>
      <w:r w:rsidR="009E14C3" w:rsidRPr="00732A61">
        <w:rPr>
          <w:rFonts w:ascii="Arial" w:eastAsia="Times New Roman" w:hAnsi="Arial" w:cs="Arial"/>
          <w:sz w:val="24"/>
          <w:szCs w:val="24"/>
        </w:rPr>
        <w:t>70,5</w:t>
      </w:r>
      <w:r w:rsidRPr="00732A61">
        <w:rPr>
          <w:rFonts w:ascii="Arial" w:eastAsia="Times New Roman" w:hAnsi="Arial" w:cs="Arial"/>
          <w:sz w:val="24"/>
          <w:szCs w:val="24"/>
        </w:rPr>
        <w:t>%.</w:t>
      </w:r>
    </w:p>
    <w:p w14:paraId="216018B9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A12714" w14:textId="77777777" w:rsidR="00B07E85" w:rsidRPr="00732A61" w:rsidRDefault="00B07E85" w:rsidP="00B07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Расходы бюджета за 10 месяцев и ож</w:t>
      </w:r>
      <w:r w:rsidR="009E14C3" w:rsidRPr="00732A61">
        <w:rPr>
          <w:rFonts w:ascii="Arial" w:eastAsia="Times New Roman" w:hAnsi="Arial" w:cs="Arial"/>
          <w:sz w:val="24"/>
          <w:szCs w:val="24"/>
        </w:rPr>
        <w:t>идаемое исполнение на конец 2021</w:t>
      </w:r>
      <w:r w:rsidRPr="00732A61">
        <w:rPr>
          <w:rFonts w:ascii="Arial" w:eastAsia="Times New Roman" w:hAnsi="Arial" w:cs="Arial"/>
          <w:sz w:val="24"/>
          <w:szCs w:val="24"/>
        </w:rPr>
        <w:t xml:space="preserve"> года</w:t>
      </w:r>
    </w:p>
    <w:p w14:paraId="07651B1D" w14:textId="77777777" w:rsidR="00B07E85" w:rsidRPr="00732A61" w:rsidRDefault="00B07E85" w:rsidP="00B07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тыс.руб.                                                                                                                 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276"/>
        <w:gridCol w:w="1275"/>
        <w:gridCol w:w="992"/>
        <w:gridCol w:w="1560"/>
        <w:gridCol w:w="2324"/>
      </w:tblGrid>
      <w:tr w:rsidR="00B07E85" w:rsidRPr="00732A61" w14:paraId="4F4AF0BF" w14:textId="77777777" w:rsidTr="00B07E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C9ED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7140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Утверждено на год т.р.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6A28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Выполнено</w:t>
            </w:r>
          </w:p>
          <w:p w14:paraId="60CE6C6D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За 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810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541D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Ожидаемое  исполнение на конец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B852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%   к </w:t>
            </w:r>
          </w:p>
          <w:p w14:paraId="4FF30F2F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Утверждённым</w:t>
            </w:r>
          </w:p>
          <w:p w14:paraId="3A9A5F68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 на год</w:t>
            </w:r>
          </w:p>
        </w:tc>
      </w:tr>
      <w:tr w:rsidR="00B07E85" w:rsidRPr="00732A61" w14:paraId="6DED425E" w14:textId="77777777" w:rsidTr="00B07E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B2AC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1772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2251,9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5BA4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2041,3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5347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90,6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CD8C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2251,9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25EA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2B3B892A" w14:textId="77777777" w:rsidTr="00B07E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117A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3C94" w14:textId="77777777" w:rsidR="00B07E85" w:rsidRPr="00732A61" w:rsidRDefault="00276C27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9A3" w14:textId="77777777" w:rsidR="00B07E85" w:rsidRPr="00732A61" w:rsidRDefault="00276C27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642F" w14:textId="77777777" w:rsidR="00B07E85" w:rsidRPr="00732A61" w:rsidRDefault="00276C27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1D1D" w14:textId="77777777" w:rsidR="00B07E85" w:rsidRPr="00732A61" w:rsidRDefault="00276C27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CAA8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55C048C1" w14:textId="77777777" w:rsidTr="00B07E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ED19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D9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195B21" w14:textId="77777777" w:rsidR="00B07E85" w:rsidRPr="00732A61" w:rsidRDefault="00276C27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346,7</w:t>
            </w:r>
            <w:r w:rsidR="00B07E85"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DE32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5E22DE" w14:textId="77777777" w:rsidR="00B07E85" w:rsidRPr="00732A61" w:rsidRDefault="00276C27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323,5</w:t>
            </w:r>
            <w:r w:rsidR="00B07E85"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7E7C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3D1ABD" w14:textId="77777777" w:rsidR="00B07E85" w:rsidRPr="00732A61" w:rsidRDefault="00276C27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8746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4D4E43" w14:textId="77777777" w:rsidR="00B07E85" w:rsidRPr="00732A61" w:rsidRDefault="00C43B02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346,7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54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2E3552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487ED638" w14:textId="77777777" w:rsidTr="00B07E85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F645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8CF5" w14:textId="77777777" w:rsidR="00B07E85" w:rsidRPr="00732A61" w:rsidRDefault="00C43B02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07E85" w:rsidRPr="00732A61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6F52" w14:textId="77777777" w:rsidR="00B07E85" w:rsidRPr="00732A61" w:rsidRDefault="00C43B02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47DF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20DD" w14:textId="77777777" w:rsidR="00B07E85" w:rsidRPr="00732A61" w:rsidRDefault="00C43B02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283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44B7D20A" w14:textId="77777777" w:rsidTr="00B07E85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F8E3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EE70" w14:textId="77777777" w:rsidR="00B07E85" w:rsidRPr="00732A61" w:rsidRDefault="00C43B02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0D97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1798" w14:textId="77777777" w:rsidR="00B07E85" w:rsidRPr="00732A61" w:rsidRDefault="00C43B02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15D6" w14:textId="77777777" w:rsidR="00B07E85" w:rsidRPr="00732A61" w:rsidRDefault="00C43B02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255,4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70A3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2F05138B" w14:textId="77777777" w:rsidTr="00B07E85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A5A5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86E0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3AB5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0AD8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D92F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43B02" w:rsidRPr="00732A61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BC4F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2213DA1F" w14:textId="77777777" w:rsidTr="00B07E85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8419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Прочие </w:t>
            </w:r>
            <w:proofErr w:type="spellStart"/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межбютжетные</w:t>
            </w:r>
            <w:proofErr w:type="spellEnd"/>
            <w:r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B3A9" w14:textId="77777777" w:rsidR="00B07E85" w:rsidRPr="00732A61" w:rsidRDefault="00C43B02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288C" w14:textId="77777777" w:rsidR="00B07E85" w:rsidRPr="00732A61" w:rsidRDefault="00C43B02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47A5" w14:textId="77777777" w:rsidR="00B07E85" w:rsidRPr="00732A61" w:rsidRDefault="00C43B02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550B" w14:textId="77777777" w:rsidR="00B07E85" w:rsidRPr="00732A61" w:rsidRDefault="00C43B02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244,6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4125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5C175DE5" w14:textId="77777777" w:rsidTr="00B07E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9B25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CA03" w14:textId="77777777" w:rsidR="00B07E85" w:rsidRPr="00732A61" w:rsidRDefault="00C43B02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3153</w:t>
            </w:r>
            <w:r w:rsidR="00B07E85"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9A65" w14:textId="77777777" w:rsidR="00B07E85" w:rsidRPr="00732A61" w:rsidRDefault="00C43B02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2830,4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1591" w14:textId="77777777" w:rsidR="00B07E85" w:rsidRPr="00732A61" w:rsidRDefault="00C43B02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89,7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45B3" w14:textId="77777777" w:rsidR="00B07E85" w:rsidRPr="00732A61" w:rsidRDefault="00C43B02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3153,7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BEB1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100</w:t>
            </w:r>
          </w:p>
        </w:tc>
      </w:tr>
    </w:tbl>
    <w:p w14:paraId="077A12FB" w14:textId="77777777" w:rsidR="00B07E85" w:rsidRPr="00732A61" w:rsidRDefault="00B07E85" w:rsidP="00B07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136D32A" w14:textId="77777777" w:rsidR="00B07E85" w:rsidRPr="00732A61" w:rsidRDefault="00B07E85" w:rsidP="00B07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F4FE3FF" w14:textId="77777777" w:rsidR="00B07E85" w:rsidRPr="00732A61" w:rsidRDefault="00B07E85" w:rsidP="00B07E85">
      <w:pPr>
        <w:suppressAutoHyphens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14:paraId="16EAA3A7" w14:textId="77777777" w:rsidR="00B07E85" w:rsidRPr="00E92392" w:rsidRDefault="00B07E85" w:rsidP="00B07E85">
      <w:pPr>
        <w:suppressAutoHyphens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E92392">
        <w:rPr>
          <w:rFonts w:ascii="Arial" w:eastAsia="Times New Roman" w:hAnsi="Arial" w:cs="Arial"/>
          <w:kern w:val="2"/>
          <w:sz w:val="24"/>
          <w:szCs w:val="24"/>
          <w:lang w:eastAsia="ar-SA"/>
        </w:rPr>
        <w:t>2. Экономика сельского поселения</w:t>
      </w:r>
    </w:p>
    <w:p w14:paraId="4294F45E" w14:textId="77777777" w:rsidR="00B07E85" w:rsidRPr="00732A61" w:rsidRDefault="00B07E85" w:rsidP="00B07E85">
      <w:pPr>
        <w:suppressAutoHyphens/>
        <w:spacing w:after="0"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За пределами села работает около 57%, от общей численности  населения, (работа вахтовым методом в Москве и других регионах). Население уезжает на заработки по причине отсутствия рабочих мест на территории поселения. </w:t>
      </w:r>
    </w:p>
    <w:p w14:paraId="676F848D" w14:textId="77777777" w:rsidR="00B07E85" w:rsidRPr="00732A61" w:rsidRDefault="00B07E85" w:rsidP="00B07E85">
      <w:pPr>
        <w:suppressAutoHyphens/>
        <w:spacing w:after="0"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14:paraId="3C3CFD39" w14:textId="77777777" w:rsidR="00B07E85" w:rsidRPr="00E92392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E92392">
        <w:rPr>
          <w:rFonts w:ascii="Arial" w:eastAsia="Times New Roman" w:hAnsi="Arial" w:cs="Arial"/>
          <w:kern w:val="2"/>
          <w:sz w:val="24"/>
          <w:szCs w:val="24"/>
          <w:lang w:eastAsia="ar-SA"/>
        </w:rPr>
        <w:t>3. Сельское хозяйство</w:t>
      </w:r>
    </w:p>
    <w:p w14:paraId="0ACB520C" w14:textId="77777777" w:rsidR="00B07E85" w:rsidRPr="00732A61" w:rsidRDefault="00B07E85" w:rsidP="00B07E85">
      <w:pPr>
        <w:suppressAutoHyphens/>
        <w:spacing w:after="0"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00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На территории сельского поселения промышленных предприятий нет. Свою деятельность осуществляют 1 крестьянско-фермерское хозяйство.</w:t>
      </w:r>
      <w:r w:rsidRPr="00732A61">
        <w:rPr>
          <w:rFonts w:ascii="Arial" w:eastAsia="Times New Roman" w:hAnsi="Arial" w:cs="Arial"/>
          <w:kern w:val="2"/>
          <w:sz w:val="24"/>
          <w:szCs w:val="24"/>
          <w:shd w:val="clear" w:color="auto" w:fill="FFFF00"/>
          <w:lang w:eastAsia="ar-SA"/>
        </w:rPr>
        <w:t xml:space="preserve"> </w:t>
      </w:r>
    </w:p>
    <w:p w14:paraId="35173DC6" w14:textId="77777777" w:rsidR="00B07E85" w:rsidRPr="00732A61" w:rsidRDefault="00B07E85" w:rsidP="00B07E85">
      <w:pPr>
        <w:suppressAutoHyphens/>
        <w:spacing w:line="240" w:lineRule="atLeast"/>
        <w:ind w:right="-285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В </w:t>
      </w:r>
      <w:proofErr w:type="spellStart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Глотовском</w:t>
      </w:r>
      <w:proofErr w:type="spell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сельском поселении из общего числа хозяйств – 92, имеют личное подсобное хозяйство – 33 семьи, что составляет 35,8 % от общего числа хозяйств.</w:t>
      </w:r>
    </w:p>
    <w:p w14:paraId="57A99D3C" w14:textId="77777777" w:rsidR="00B07E85" w:rsidRPr="00732A61" w:rsidRDefault="00C43B02" w:rsidP="00B07E85">
      <w:pPr>
        <w:suppressAutoHyphens/>
        <w:spacing w:line="240" w:lineRule="atLeast"/>
        <w:ind w:right="-285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На 01.01.2021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в личных подсобных хозяйствах граждан насчитывалось 22 головы крупного рогатого скота (коров, бычков, телят), 9- коз, 104 - кроликов,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457 - птиц, 124 - пчелосемей, 3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- лошадей. </w:t>
      </w:r>
    </w:p>
    <w:p w14:paraId="2101EB81" w14:textId="77777777" w:rsidR="00B07E85" w:rsidRPr="00732A61" w:rsidRDefault="00B07E85" w:rsidP="00B07E85">
      <w:pPr>
        <w:shd w:val="clear" w:color="auto" w:fill="FFFFFF"/>
        <w:suppressAutoHyphens/>
        <w:spacing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В частном секторе наблюдается снижение поголовья крупного рогатого скота. Причиной тому – дорогие корма, трудоемкость процесса.</w:t>
      </w:r>
    </w:p>
    <w:p w14:paraId="61B46C22" w14:textId="77777777" w:rsidR="00B07E85" w:rsidRPr="00732A61" w:rsidRDefault="00B07E85" w:rsidP="00B07E85">
      <w:pPr>
        <w:shd w:val="clear" w:color="auto" w:fill="FFFFFF"/>
        <w:suppressAutoHyphens/>
        <w:spacing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Картофелем и овощами в поселении занимаются в основном личные подсобные хозяйства.</w:t>
      </w:r>
    </w:p>
    <w:p w14:paraId="61A53E00" w14:textId="77777777" w:rsidR="00B07E85" w:rsidRPr="00732A61" w:rsidRDefault="00B07E85" w:rsidP="00B07E85">
      <w:pPr>
        <w:shd w:val="clear" w:color="auto" w:fill="FFFFFF"/>
        <w:suppressAutoHyphens/>
        <w:spacing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</w:r>
    </w:p>
    <w:p w14:paraId="1B486430" w14:textId="77777777" w:rsidR="00B07E85" w:rsidRPr="00732A61" w:rsidRDefault="00B07E85" w:rsidP="00B07E85">
      <w:pPr>
        <w:suppressAutoHyphens/>
        <w:spacing w:after="0"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00"/>
          <w:lang w:eastAsia="ar-SA"/>
        </w:rPr>
      </w:pPr>
    </w:p>
    <w:p w14:paraId="43384547" w14:textId="77777777" w:rsidR="00B07E85" w:rsidRPr="00E92392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E92392">
        <w:rPr>
          <w:rFonts w:ascii="Arial" w:eastAsia="Times New Roman" w:hAnsi="Arial" w:cs="Arial"/>
          <w:kern w:val="2"/>
          <w:sz w:val="24"/>
          <w:szCs w:val="24"/>
          <w:lang w:eastAsia="ar-SA"/>
        </w:rPr>
        <w:t>4. Благоустройство</w:t>
      </w:r>
    </w:p>
    <w:p w14:paraId="60C68557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 В части организации благоустройства территории администрации поселения осуществляется работа по благоустройству территории поселения в соответствии с Нормами и правилами благоустройства, ежегодным планом благоустройства территории, с привлечением к работам по благоустройству граждан и организаций всех форм собственности.</w:t>
      </w:r>
    </w:p>
    <w:p w14:paraId="3AF63E8F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В части организации освещения улиц и установки указателей с названиями улиц и номерами домов производится упорядочение адресного хозяйства поселения, установка указателей улиц и номеров домов по улицам; осуществляется систематический контроль за освещением населенного пункта, замена ламп, фонарей и ремонт неисправностей уличного освещения. </w:t>
      </w:r>
    </w:p>
    <w:p w14:paraId="13CAD9A1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      В части организации сбора и вывоза мусора администрацией поселения осуществлён вывоз твёрдых бытовых отходов и крупногабаритных отходов, осуществляется контроль за порядком сбора и вывоза ТКО, выполнением Правил благоустройства и санитарного содержания территории поселения юридическими и физическими лицами, независимо</w:t>
      </w:r>
      <w:r w:rsidR="00C13E5D" w:rsidRPr="00732A61">
        <w:rPr>
          <w:rFonts w:ascii="Arial" w:eastAsia="Times New Roman" w:hAnsi="Arial" w:cs="Arial"/>
          <w:sz w:val="24"/>
          <w:szCs w:val="24"/>
        </w:rPr>
        <w:t xml:space="preserve"> от форм их </w:t>
      </w:r>
      <w:proofErr w:type="spellStart"/>
      <w:r w:rsidR="00C13E5D" w:rsidRPr="00732A61">
        <w:rPr>
          <w:rFonts w:ascii="Arial" w:eastAsia="Times New Roman" w:hAnsi="Arial" w:cs="Arial"/>
          <w:sz w:val="24"/>
          <w:szCs w:val="24"/>
        </w:rPr>
        <w:t>собственности.В</w:t>
      </w:r>
      <w:proofErr w:type="spellEnd"/>
      <w:r w:rsidR="00C13E5D" w:rsidRPr="00732A61">
        <w:rPr>
          <w:rFonts w:ascii="Arial" w:eastAsia="Times New Roman" w:hAnsi="Arial" w:cs="Arial"/>
          <w:sz w:val="24"/>
          <w:szCs w:val="24"/>
        </w:rPr>
        <w:t xml:space="preserve"> 2022</w:t>
      </w:r>
      <w:r w:rsidRPr="00732A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32A61">
        <w:rPr>
          <w:rFonts w:ascii="Arial" w:eastAsia="Times New Roman" w:hAnsi="Arial" w:cs="Arial"/>
          <w:sz w:val="24"/>
          <w:szCs w:val="24"/>
        </w:rPr>
        <w:t>годув</w:t>
      </w:r>
      <w:proofErr w:type="spellEnd"/>
      <w:r w:rsidRPr="00732A61">
        <w:rPr>
          <w:rFonts w:ascii="Arial" w:eastAsia="Times New Roman" w:hAnsi="Arial" w:cs="Arial"/>
          <w:sz w:val="24"/>
          <w:szCs w:val="24"/>
        </w:rPr>
        <w:t xml:space="preserve"> сельском поселении планируется обустройство спортивной игровой площадки в с. </w:t>
      </w:r>
      <w:proofErr w:type="spellStart"/>
      <w:r w:rsidRPr="00732A61">
        <w:rPr>
          <w:rFonts w:ascii="Arial" w:eastAsia="Times New Roman" w:hAnsi="Arial" w:cs="Arial"/>
          <w:sz w:val="24"/>
          <w:szCs w:val="24"/>
        </w:rPr>
        <w:t>Гнездилово</w:t>
      </w:r>
      <w:proofErr w:type="spellEnd"/>
      <w:r w:rsidRPr="00732A61">
        <w:rPr>
          <w:rFonts w:ascii="Arial" w:eastAsia="Times New Roman" w:hAnsi="Arial" w:cs="Arial"/>
          <w:sz w:val="24"/>
          <w:szCs w:val="24"/>
        </w:rPr>
        <w:t>.</w:t>
      </w:r>
      <w:r w:rsidR="00E92392">
        <w:rPr>
          <w:rFonts w:ascii="Arial" w:eastAsia="Times New Roman" w:hAnsi="Arial" w:cs="Arial"/>
          <w:sz w:val="24"/>
          <w:szCs w:val="24"/>
        </w:rPr>
        <w:t xml:space="preserve"> 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Проведение мероприятий по ремонту придомовых территорий.</w:t>
      </w:r>
    </w:p>
    <w:p w14:paraId="680BBB9E" w14:textId="77777777" w:rsidR="00B07E85" w:rsidRPr="00732A61" w:rsidRDefault="00B07E85" w:rsidP="00B07E85">
      <w:pPr>
        <w:suppressAutoHyphens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</w:pPr>
    </w:p>
    <w:p w14:paraId="25299D34" w14:textId="77777777" w:rsidR="00E92392" w:rsidRDefault="00E92392" w:rsidP="00B07E85">
      <w:pPr>
        <w:suppressAutoHyphens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14:paraId="48809095" w14:textId="77777777" w:rsidR="00B07E85" w:rsidRPr="00732A61" w:rsidRDefault="00B07E85" w:rsidP="00B07E85">
      <w:pPr>
        <w:suppressAutoHyphens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E92392">
        <w:rPr>
          <w:rFonts w:ascii="Arial" w:eastAsia="Times New Roman" w:hAnsi="Arial" w:cs="Arial"/>
          <w:kern w:val="2"/>
          <w:sz w:val="24"/>
          <w:szCs w:val="24"/>
          <w:lang w:eastAsia="ar-SA"/>
        </w:rPr>
        <w:lastRenderedPageBreak/>
        <w:t>5.</w:t>
      </w: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</w:t>
      </w:r>
      <w:r w:rsidRPr="00E92392">
        <w:rPr>
          <w:rFonts w:ascii="Arial" w:eastAsia="Times New Roman" w:hAnsi="Arial" w:cs="Arial"/>
          <w:kern w:val="2"/>
          <w:sz w:val="24"/>
          <w:szCs w:val="24"/>
          <w:lang w:eastAsia="ar-SA"/>
        </w:rPr>
        <w:t>Потребительский рынок</w:t>
      </w:r>
    </w:p>
    <w:p w14:paraId="073782EB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Торговую деятельность на территории поселения осуществляет 2 индивидуальных предпринимателя, которые содержат 2 продовольственных магазина, Общая площадь торговых объектов - 59 кв.м. Предпринимателем трудоустроен 1 житель сельского поселения.</w:t>
      </w:r>
    </w:p>
    <w:p w14:paraId="77A61C3A" w14:textId="77777777" w:rsidR="00B07E85" w:rsidRPr="00E92392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E92392">
        <w:rPr>
          <w:rFonts w:ascii="Arial" w:eastAsia="Times New Roman" w:hAnsi="Arial" w:cs="Arial"/>
          <w:kern w:val="2"/>
          <w:sz w:val="24"/>
          <w:szCs w:val="24"/>
          <w:lang w:eastAsia="ar-SA"/>
        </w:rPr>
        <w:t>6. Дорожная сеть</w:t>
      </w:r>
    </w:p>
    <w:p w14:paraId="3A95D961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Транспортное обслуживание сельского поселения осуществляет автотранспортное предприятие. Сообщение с районным цен</w:t>
      </w:r>
      <w:r w:rsidR="00E92392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тром осуществляется каждый день, 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а также и с областным центром.</w:t>
      </w:r>
    </w:p>
    <w:p w14:paraId="21C11EE7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Общая протяжённость  уличной дорожной сети поселения составляет                              6 км с асфальтовым типом покрытия.</w:t>
      </w:r>
    </w:p>
    <w:p w14:paraId="08CB5465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outlineLvl w:val="0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</w:pPr>
    </w:p>
    <w:p w14:paraId="7B715D50" w14:textId="77777777" w:rsidR="00B07E85" w:rsidRPr="00E92392" w:rsidRDefault="00B07E85" w:rsidP="00B07E85">
      <w:pPr>
        <w:suppressAutoHyphens/>
        <w:spacing w:after="0" w:line="240" w:lineRule="atLeast"/>
        <w:contextualSpacing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E92392">
        <w:rPr>
          <w:rFonts w:ascii="Arial" w:eastAsia="Times New Roman" w:hAnsi="Arial" w:cs="Arial"/>
          <w:kern w:val="2"/>
          <w:sz w:val="24"/>
          <w:szCs w:val="24"/>
          <w:lang w:eastAsia="ar-SA"/>
        </w:rPr>
        <w:t>7. Строительство</w:t>
      </w:r>
    </w:p>
    <w:p w14:paraId="4715AFDC" w14:textId="77777777" w:rsidR="00B07E85" w:rsidRPr="00732A61" w:rsidRDefault="00B07E85" w:rsidP="00B07E85">
      <w:pPr>
        <w:suppressAutoHyphens/>
        <w:spacing w:after="0"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На территории поселения строительство объектов промышленного и социального назначения не ведется. </w:t>
      </w:r>
    </w:p>
    <w:p w14:paraId="2608770C" w14:textId="77777777" w:rsidR="00B07E85" w:rsidRPr="00732A61" w:rsidRDefault="00B07E85" w:rsidP="00B07E85">
      <w:pPr>
        <w:suppressAutoHyphens/>
        <w:spacing w:after="0" w:line="240" w:lineRule="atLeast"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Строительство жилья не планируется.</w:t>
      </w:r>
    </w:p>
    <w:p w14:paraId="2DCBBEF5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</w:pPr>
    </w:p>
    <w:p w14:paraId="7C698E4C" w14:textId="77777777" w:rsidR="00B07E85" w:rsidRPr="00732A61" w:rsidRDefault="00B07E85" w:rsidP="00B07E85">
      <w:pPr>
        <w:widowControl w:val="0"/>
        <w:suppressAutoHyphens/>
        <w:autoSpaceDE w:val="0"/>
        <w:autoSpaceDN w:val="0"/>
        <w:spacing w:after="0" w:line="240" w:lineRule="atLeast"/>
        <w:contextualSpacing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ar-SA"/>
        </w:rPr>
      </w:pPr>
    </w:p>
    <w:p w14:paraId="7884FCE1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</w:pPr>
    </w:p>
    <w:p w14:paraId="20E64CEF" w14:textId="77777777" w:rsidR="00B07E85" w:rsidRPr="00E92392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E92392">
        <w:rPr>
          <w:rFonts w:ascii="Arial" w:eastAsia="Times New Roman" w:hAnsi="Arial" w:cs="Arial"/>
          <w:kern w:val="2"/>
          <w:sz w:val="24"/>
          <w:szCs w:val="24"/>
          <w:lang w:eastAsia="ar-SA"/>
        </w:rPr>
        <w:t>8. Земельные отношения</w:t>
      </w:r>
    </w:p>
    <w:p w14:paraId="3E2236C7" w14:textId="77777777" w:rsidR="00B07E85" w:rsidRPr="00732A61" w:rsidRDefault="00B07E85" w:rsidP="00B07E85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Общая площадь сельского поселения составляет </w:t>
      </w:r>
      <w:r w:rsidR="00E92392">
        <w:rPr>
          <w:rFonts w:ascii="Arial" w:eastAsia="Times New Roman" w:hAnsi="Arial" w:cs="Arial"/>
          <w:kern w:val="2"/>
          <w:sz w:val="24"/>
          <w:szCs w:val="24"/>
          <w:lang w:eastAsia="ar-SA"/>
        </w:rPr>
        <w:t>8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418 га. Объектами налогообложения земельным налогом являются земельные участки, находящиеся у физических (юридических) лиц в собственности, пожизненном наследуемом владении, или в постоянном (бессрочном) пользовании и включенные в Единый государственный кадастр недвижимости.</w:t>
      </w:r>
      <w:r w:rsidRPr="00732A61">
        <w:rPr>
          <w:rFonts w:ascii="Arial" w:eastAsia="Times New Roman" w:hAnsi="Arial" w:cs="Arial"/>
          <w:sz w:val="24"/>
          <w:szCs w:val="24"/>
        </w:rPr>
        <w:t xml:space="preserve"> Администрацией Глотовского сельского поселения ведется работа по исполнению земельного законодательства РФ.</w:t>
      </w:r>
    </w:p>
    <w:p w14:paraId="419C54D9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С целью улучшения   налоговой базы    и пополнения бюджета поселения проводится  инвентаризация </w:t>
      </w:r>
      <w:r w:rsidRPr="00732A61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732A61">
        <w:rPr>
          <w:rFonts w:ascii="Arial" w:eastAsia="Times New Roman" w:hAnsi="Arial" w:cs="Arial"/>
          <w:sz w:val="24"/>
          <w:szCs w:val="24"/>
        </w:rPr>
        <w:t>земельных участков,    оформляются  в собственность из земель сельскохозяйственного назначения    земельные доли. В целях обеспечения эффективного использования земельных ресурсов проводится работа по внесению изменений и уточнению сведений о земельных участках, являющихся объектами налогообложения, по постановке на государственный кадастровый учет земельных участков всех форм собственности, по предоставлению земельных участков в аренду и в собственность, по систематизации земельных участков.</w:t>
      </w:r>
    </w:p>
    <w:p w14:paraId="256FD988" w14:textId="77777777" w:rsidR="00B07E85" w:rsidRPr="00732A61" w:rsidRDefault="00B07E85" w:rsidP="00B07E85">
      <w:pPr>
        <w:suppressAutoHyphens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14:paraId="4EF901EF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</w:pPr>
    </w:p>
    <w:p w14:paraId="41CC0B43" w14:textId="77777777" w:rsidR="00B07E85" w:rsidRPr="00E92392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E92392">
        <w:rPr>
          <w:rFonts w:ascii="Arial" w:eastAsia="Times New Roman" w:hAnsi="Arial" w:cs="Arial"/>
          <w:kern w:val="2"/>
          <w:sz w:val="24"/>
          <w:szCs w:val="24"/>
          <w:lang w:eastAsia="ar-SA"/>
        </w:rPr>
        <w:t>9. Развитие отраслей социальной сферы</w:t>
      </w:r>
    </w:p>
    <w:p w14:paraId="4BD8D039" w14:textId="77777777" w:rsidR="00B07E85" w:rsidRPr="00732A61" w:rsidRDefault="00B07E85" w:rsidP="00B07E85">
      <w:pPr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На территории  Глотовского сельского поселения находится 1 общеобразовательное учреждение. Школа рассчитаны на 200 мест, но в настоящее время отражена тенденция к резкому снижению количества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обучающих .</w:t>
      </w:r>
      <w:proofErr w:type="gramEnd"/>
      <w:r w:rsidRPr="00732A61">
        <w:rPr>
          <w:rFonts w:ascii="Arial" w:eastAsia="Times New Roman" w:hAnsi="Arial" w:cs="Arial"/>
          <w:sz w:val="24"/>
          <w:szCs w:val="24"/>
        </w:rPr>
        <w:t xml:space="preserve"> В настоящее время в школе поселения занимаются 22 ученика.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Наполняемость классов менее 50%.</w:t>
      </w:r>
      <w:r w:rsidR="00C13E5D" w:rsidRPr="00732A61">
        <w:rPr>
          <w:rFonts w:ascii="Arial" w:eastAsia="Times New Roman" w:hAnsi="Arial" w:cs="Arial"/>
          <w:sz w:val="24"/>
          <w:szCs w:val="24"/>
        </w:rPr>
        <w:t xml:space="preserve"> В 2022</w:t>
      </w:r>
      <w:r w:rsidRPr="00732A61">
        <w:rPr>
          <w:rFonts w:ascii="Arial" w:eastAsia="Times New Roman" w:hAnsi="Arial" w:cs="Arial"/>
          <w:sz w:val="24"/>
          <w:szCs w:val="24"/>
        </w:rPr>
        <w:t xml:space="preserve"> году уменьшение численности учащихся не ожидается</w:t>
      </w:r>
    </w:p>
    <w:p w14:paraId="57B8EE1A" w14:textId="77777777" w:rsidR="00B07E85" w:rsidRPr="00732A61" w:rsidRDefault="00B07E85" w:rsidP="00B07E85">
      <w:pPr>
        <w:suppressAutoHyphens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9.1. Культура</w:t>
      </w:r>
    </w:p>
    <w:p w14:paraId="6C933BA7" w14:textId="77777777" w:rsidR="00B07E85" w:rsidRPr="00732A61" w:rsidRDefault="00B07E85" w:rsidP="00B07E85">
      <w:pPr>
        <w:suppressAutoHyphens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В поселении имеются сельский дом культуры, </w:t>
      </w:r>
      <w:proofErr w:type="gramStart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библиотека</w:t>
      </w:r>
      <w:proofErr w:type="gram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которая находятся в здании школы. </w:t>
      </w:r>
    </w:p>
    <w:p w14:paraId="67645832" w14:textId="77777777" w:rsidR="00B07E85" w:rsidRPr="00732A61" w:rsidRDefault="00B07E85" w:rsidP="00B07E85">
      <w:pPr>
        <w:suppressAutoHyphens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lastRenderedPageBreak/>
        <w:t>Численность работников составляет всего 3 человека, в том числе:                  в доме культуре 2 работника, в библиотеке 1. Население проводит свой досуг в здании сельского Дома культуры, организованна художественная самодеятельность, кружки для детей, для молодежи проводятся дискотеки. К праздникам готовится концертная программа, и проводятся развлекательные мероприятия. В библиотеке оказываются услуги для всех категорий населения. Имеется широкий выбор книг и периодической печати.</w:t>
      </w:r>
    </w:p>
    <w:p w14:paraId="0F9870FA" w14:textId="77777777" w:rsidR="00B07E85" w:rsidRPr="00E92392" w:rsidRDefault="00B07E85" w:rsidP="00B07E85">
      <w:pPr>
        <w:suppressAutoHyphens/>
        <w:ind w:right="-285" w:firstLine="567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                            </w:t>
      </w:r>
      <w:r w:rsidRPr="00E92392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9.2 Здравоохранение </w:t>
      </w:r>
    </w:p>
    <w:p w14:paraId="6632CF21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В селе имеется фельдшерско-акушерский пункт площадь 96.4 кв.м. Численность работников составляет всего 2 человека, в том числе: фельдшер 1 человек.</w:t>
      </w:r>
    </w:p>
    <w:p w14:paraId="46411A8D" w14:textId="77777777" w:rsidR="00B07E85" w:rsidRPr="00732A61" w:rsidRDefault="00C13E5D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За 10 месяцев 2021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года:</w:t>
      </w:r>
    </w:p>
    <w:p w14:paraId="4AA46CD6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- в помещении ФАП принято 2</w:t>
      </w:r>
      <w:r w:rsidR="00C13E5D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96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чел.</w:t>
      </w:r>
    </w:p>
    <w:p w14:paraId="20F030E0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- осуществлено вызовов на дом – </w:t>
      </w:r>
      <w:r w:rsidR="00C13E5D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63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чел.</w:t>
      </w:r>
    </w:p>
    <w:p w14:paraId="398FC0C4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Кроме того, с участием сотрудников ЦРБ проведены массовые выездные мероприятия: профосмотр, диспансеризация, флюорографическое обследование жителей сельского </w:t>
      </w:r>
      <w:proofErr w:type="spellStart"/>
      <w:proofErr w:type="gramStart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поселения</w:t>
      </w:r>
      <w:r w:rsidR="00C13E5D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.вакцинация</w:t>
      </w:r>
      <w:proofErr w:type="spellEnd"/>
      <w:proofErr w:type="gram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14:paraId="5AE2EC4E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32A61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10.Местное самоуправление</w:t>
      </w:r>
    </w:p>
    <w:p w14:paraId="4E9042A7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59E41A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32A61">
        <w:rPr>
          <w:rFonts w:ascii="Arial" w:eastAsia="Times New Roman" w:hAnsi="Arial" w:cs="Arial"/>
          <w:sz w:val="24"/>
          <w:szCs w:val="24"/>
        </w:rPr>
        <w:t>Планируется :</w:t>
      </w:r>
      <w:proofErr w:type="gramEnd"/>
    </w:p>
    <w:p w14:paraId="06906E59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Продолжение работы по разработке и утверждению административных регламентов исполнения муниципальных функций и предоставление муниципальных услуг;</w:t>
      </w:r>
    </w:p>
    <w:p w14:paraId="6DE608F2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Ведение реестра муниципальных услуг</w:t>
      </w:r>
    </w:p>
    <w:p w14:paraId="2CF22A18" w14:textId="77777777" w:rsidR="00B07E85" w:rsidRPr="00732A61" w:rsidRDefault="00C13E5D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В 2022</w:t>
      </w:r>
      <w:r w:rsidR="00B07E85" w:rsidRPr="00732A61">
        <w:rPr>
          <w:rFonts w:ascii="Arial" w:eastAsia="Times New Roman" w:hAnsi="Arial" w:cs="Arial"/>
          <w:sz w:val="24"/>
          <w:szCs w:val="24"/>
        </w:rPr>
        <w:t>году</w:t>
      </w:r>
      <w:r w:rsidRPr="00732A61">
        <w:rPr>
          <w:rFonts w:ascii="Arial" w:eastAsia="Times New Roman" w:hAnsi="Arial" w:cs="Arial"/>
          <w:sz w:val="24"/>
          <w:szCs w:val="24"/>
        </w:rPr>
        <w:t xml:space="preserve"> и на период до 2023</w:t>
      </w:r>
      <w:r w:rsidR="00B07E85" w:rsidRPr="00732A61">
        <w:rPr>
          <w:rFonts w:ascii="Arial" w:eastAsia="Times New Roman" w:hAnsi="Arial" w:cs="Arial"/>
          <w:sz w:val="24"/>
          <w:szCs w:val="24"/>
        </w:rPr>
        <w:t xml:space="preserve"> года продолжится  работа  по практической реализации  федерального и областного законодательства о муниципальной службе.</w:t>
      </w:r>
    </w:p>
    <w:p w14:paraId="6145B00F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25 .12.2008г №273-ФЗ « О противодействии коррупции», от 17.07.2009г. №172-ФЗ « Об антикоррупционной экспертизе нормативных правовых актов и проектов нормативных правовых актов» разработан порядок проведения антикоррупционной экспертизы нормативных правовых актов администрации Глотовского сельского поселения, продолжится участие поселения в работе Ассоциации муниципальных образований Орловской области.</w:t>
      </w:r>
    </w:p>
    <w:p w14:paraId="49802B61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Для повышения доверяя населения к органам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власти ,</w:t>
      </w:r>
      <w:proofErr w:type="gramEnd"/>
      <w:r w:rsidRPr="00732A61">
        <w:rPr>
          <w:rFonts w:ascii="Arial" w:eastAsia="Times New Roman" w:hAnsi="Arial" w:cs="Arial"/>
          <w:sz w:val="24"/>
          <w:szCs w:val="24"/>
        </w:rPr>
        <w:t xml:space="preserve"> информированности жителей поселения продолжится реализация следующих мероприятий:</w:t>
      </w:r>
    </w:p>
    <w:p w14:paraId="550D12B6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-проведение собраний граждан</w:t>
      </w:r>
    </w:p>
    <w:p w14:paraId="7193AE39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-проведение дней личного приема граждан Главой поселения и специалистами администрации сельского поселения</w:t>
      </w:r>
    </w:p>
    <w:p w14:paraId="498FC64E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-проведение публичных слушаний и других форм взаимодействия;</w:t>
      </w:r>
    </w:p>
    <w:p w14:paraId="2BB77315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-рассмотрения письменных и устных обращений граждан, в соответствии с Федеральным законно от 02.05.2006года № 59-ФЗ №» о порядке рассмотрения обращений граждан российской Федерации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« с</w:t>
      </w:r>
      <w:proofErr w:type="gramEnd"/>
      <w:r w:rsidRPr="00732A61">
        <w:rPr>
          <w:rFonts w:ascii="Arial" w:eastAsia="Times New Roman" w:hAnsi="Arial" w:cs="Arial"/>
          <w:sz w:val="24"/>
          <w:szCs w:val="24"/>
        </w:rPr>
        <w:t xml:space="preserve"> обеспечением индивидуального изучения каждого вопроса и принятия соответствующих мер для его решения;</w:t>
      </w:r>
    </w:p>
    <w:p w14:paraId="37C6B0D1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lastRenderedPageBreak/>
        <w:t>-освещение событий и мероприятий на территории поселения в средствах массовой информации, а также размещение информации на официальном сайте администрации Глотовского сельского поселения.</w:t>
      </w:r>
    </w:p>
    <w:p w14:paraId="5C7A00A4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776EB1" w14:textId="77777777" w:rsidR="00B07E85" w:rsidRPr="00B07E85" w:rsidRDefault="00B07E85" w:rsidP="00B07E85">
      <w:pPr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33DE5158" w14:textId="77777777" w:rsidR="008D3DB7" w:rsidRDefault="008D3DB7" w:rsidP="008D3DB7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2E37D06" w14:textId="77777777" w:rsidR="00B72558" w:rsidRPr="00287C1B" w:rsidRDefault="00A417F1" w:rsidP="008D3DB7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sectPr w:rsidR="00B72558" w:rsidRPr="00287C1B" w:rsidSect="0073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E27"/>
    <w:multiLevelType w:val="hybridMultilevel"/>
    <w:tmpl w:val="309AFB9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D422593"/>
    <w:multiLevelType w:val="hybridMultilevel"/>
    <w:tmpl w:val="4AEA58FE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 w15:restartNumberingAfterBreak="0">
    <w:nsid w:val="2B412A84"/>
    <w:multiLevelType w:val="hybridMultilevel"/>
    <w:tmpl w:val="A36E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60AD"/>
    <w:multiLevelType w:val="hybridMultilevel"/>
    <w:tmpl w:val="EAFA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501F4"/>
    <w:multiLevelType w:val="hybridMultilevel"/>
    <w:tmpl w:val="342620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52705E"/>
    <w:multiLevelType w:val="hybridMultilevel"/>
    <w:tmpl w:val="3F3AE860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 w15:restartNumberingAfterBreak="0">
    <w:nsid w:val="5795347D"/>
    <w:multiLevelType w:val="hybridMultilevel"/>
    <w:tmpl w:val="84A8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E3E14"/>
    <w:multiLevelType w:val="hybridMultilevel"/>
    <w:tmpl w:val="9B7E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92581">
    <w:abstractNumId w:val="6"/>
  </w:num>
  <w:num w:numId="2" w16cid:durableId="235290758">
    <w:abstractNumId w:val="0"/>
  </w:num>
  <w:num w:numId="3" w16cid:durableId="232587367">
    <w:abstractNumId w:val="1"/>
  </w:num>
  <w:num w:numId="4" w16cid:durableId="2133668551">
    <w:abstractNumId w:val="2"/>
  </w:num>
  <w:num w:numId="5" w16cid:durableId="1986349139">
    <w:abstractNumId w:val="7"/>
  </w:num>
  <w:num w:numId="6" w16cid:durableId="1239755468">
    <w:abstractNumId w:val="5"/>
  </w:num>
  <w:num w:numId="7" w16cid:durableId="2132937133">
    <w:abstractNumId w:val="3"/>
  </w:num>
  <w:num w:numId="8" w16cid:durableId="1078362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C6"/>
    <w:rsid w:val="0004062C"/>
    <w:rsid w:val="000A46D6"/>
    <w:rsid w:val="00146E4B"/>
    <w:rsid w:val="0015494E"/>
    <w:rsid w:val="00195512"/>
    <w:rsid w:val="001C46B5"/>
    <w:rsid w:val="001D25BD"/>
    <w:rsid w:val="001E3D72"/>
    <w:rsid w:val="001E6F8A"/>
    <w:rsid w:val="0021356B"/>
    <w:rsid w:val="002743AE"/>
    <w:rsid w:val="00276C27"/>
    <w:rsid w:val="00287C1B"/>
    <w:rsid w:val="002B2082"/>
    <w:rsid w:val="0035745D"/>
    <w:rsid w:val="003662AC"/>
    <w:rsid w:val="00382993"/>
    <w:rsid w:val="00392048"/>
    <w:rsid w:val="003C5BCB"/>
    <w:rsid w:val="003E36B2"/>
    <w:rsid w:val="003F07A7"/>
    <w:rsid w:val="003F5E52"/>
    <w:rsid w:val="00440EC1"/>
    <w:rsid w:val="004441F2"/>
    <w:rsid w:val="004600AC"/>
    <w:rsid w:val="00516438"/>
    <w:rsid w:val="005723C6"/>
    <w:rsid w:val="0058426B"/>
    <w:rsid w:val="005C5E34"/>
    <w:rsid w:val="006015C5"/>
    <w:rsid w:val="00610101"/>
    <w:rsid w:val="00611CF7"/>
    <w:rsid w:val="00661507"/>
    <w:rsid w:val="00664126"/>
    <w:rsid w:val="006B233A"/>
    <w:rsid w:val="006E3F8C"/>
    <w:rsid w:val="00732A61"/>
    <w:rsid w:val="00734E52"/>
    <w:rsid w:val="00740B8A"/>
    <w:rsid w:val="00773F8F"/>
    <w:rsid w:val="007859EF"/>
    <w:rsid w:val="007B3656"/>
    <w:rsid w:val="007E5350"/>
    <w:rsid w:val="00831ABD"/>
    <w:rsid w:val="00872BF7"/>
    <w:rsid w:val="00893E33"/>
    <w:rsid w:val="00895D13"/>
    <w:rsid w:val="008D3DB7"/>
    <w:rsid w:val="009055D7"/>
    <w:rsid w:val="00922E25"/>
    <w:rsid w:val="009577A8"/>
    <w:rsid w:val="00967976"/>
    <w:rsid w:val="009E14C3"/>
    <w:rsid w:val="009F3E61"/>
    <w:rsid w:val="009F44FC"/>
    <w:rsid w:val="00A01882"/>
    <w:rsid w:val="00A07388"/>
    <w:rsid w:val="00A26314"/>
    <w:rsid w:val="00A417F1"/>
    <w:rsid w:val="00A75823"/>
    <w:rsid w:val="00B07E85"/>
    <w:rsid w:val="00B21B46"/>
    <w:rsid w:val="00B54270"/>
    <w:rsid w:val="00B72558"/>
    <w:rsid w:val="00C13E5D"/>
    <w:rsid w:val="00C26C94"/>
    <w:rsid w:val="00C43B02"/>
    <w:rsid w:val="00C47089"/>
    <w:rsid w:val="00CD3B07"/>
    <w:rsid w:val="00CE7A6A"/>
    <w:rsid w:val="00D01317"/>
    <w:rsid w:val="00D0486A"/>
    <w:rsid w:val="00D154A7"/>
    <w:rsid w:val="00D50727"/>
    <w:rsid w:val="00D57C3D"/>
    <w:rsid w:val="00D966F2"/>
    <w:rsid w:val="00DE7C62"/>
    <w:rsid w:val="00DF08EF"/>
    <w:rsid w:val="00E07320"/>
    <w:rsid w:val="00E131C7"/>
    <w:rsid w:val="00E41FAB"/>
    <w:rsid w:val="00E92392"/>
    <w:rsid w:val="00EA25A3"/>
    <w:rsid w:val="00EE7594"/>
    <w:rsid w:val="00F07D96"/>
    <w:rsid w:val="00F32D9F"/>
    <w:rsid w:val="00F821E2"/>
    <w:rsid w:val="00F850FD"/>
    <w:rsid w:val="00F9691E"/>
    <w:rsid w:val="00FD03B2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FD66"/>
  <w15:docId w15:val="{8DD3090E-9494-4C49-AF29-92A72E2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2</cp:revision>
  <cp:lastPrinted>2021-12-09T07:48:00Z</cp:lastPrinted>
  <dcterms:created xsi:type="dcterms:W3CDTF">2023-04-27T13:32:00Z</dcterms:created>
  <dcterms:modified xsi:type="dcterms:W3CDTF">2023-04-27T13:32:00Z</dcterms:modified>
</cp:coreProperties>
</file>